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4E56" w14:textId="77777777" w:rsidR="0042542D" w:rsidRDefault="00000000">
      <w:pPr>
        <w:pStyle w:val="Title"/>
      </w:pPr>
      <w:r>
        <w:t>Ratika Madan</w:t>
      </w:r>
    </w:p>
    <w:p w14:paraId="0AF7FEB4" w14:textId="77777777" w:rsidR="0042542D" w:rsidRDefault="00000000">
      <w:pPr>
        <w:pStyle w:val="Heading1"/>
      </w:pPr>
      <w:bookmarkStart w:id="0" w:name="ratika_madan"/>
      <w:r>
        <w:t>RATIKA MADAN</w:t>
      </w:r>
      <w:bookmarkEnd w:id="0"/>
    </w:p>
    <w:p w14:paraId="66F3017A" w14:textId="77777777" w:rsidR="0042542D" w:rsidRDefault="00000000">
      <w:r>
        <w:rPr>
          <w:b/>
        </w:rPr>
        <w:t>UX/UI Designer specializing in enterprise applications, dashboards, and workflow-driven platforms.</w:t>
      </w:r>
      <w:r>
        <w:br/>
        <w:t>New Jersey, USA · 609-255-6859 · ratikamadan@gmail.com</w:t>
      </w:r>
      <w:r>
        <w:br/>
      </w:r>
      <w:hyperlink r:id="rId7">
        <w:r>
          <w:rPr>
            <w:rStyle w:val="Hyperlink"/>
          </w:rPr>
          <w:t>www.ratikamadan.com</w:t>
        </w:r>
      </w:hyperlink>
      <w:r>
        <w:t xml:space="preserve"> · LinkedIn</w:t>
      </w:r>
    </w:p>
    <w:p w14:paraId="138C871B" w14:textId="2D7E250B" w:rsidR="0042542D" w:rsidRDefault="00B11B40">
      <w:r>
        <w:pict w14:anchorId="6CA7B74F">
          <v:rect id="_x0000_i1025" style="width:50pt;height:.05pt" o:hralign="center" o:hrstd="t" o:hr="t" stroked="f"/>
        </w:pict>
      </w:r>
    </w:p>
    <w:p w14:paraId="1127CBDC" w14:textId="77777777" w:rsidR="0042542D" w:rsidRDefault="00000000">
      <w:pPr>
        <w:pStyle w:val="Heading2"/>
      </w:pPr>
      <w:bookmarkStart w:id="1" w:name="professional_summary"/>
      <w:r>
        <w:t>Professional Summary</w:t>
      </w:r>
      <w:bookmarkEnd w:id="1"/>
    </w:p>
    <w:p w14:paraId="3EC4817A" w14:textId="77777777" w:rsidR="0042542D" w:rsidRDefault="00000000">
      <w:r>
        <w:t>User-centered enterprise UX/UI designer with 4+ years designing monitoring dashboards, workflow tools, and operational visibility systems across Oracle-based enterprise environments. Skilled in UX research, workflow mapping, dashboard design, and high-fidelity UI development that improves troubleshooting efficiency and stakeholder confidence.</w:t>
      </w:r>
    </w:p>
    <w:p w14:paraId="13A7F4E6" w14:textId="063A865F" w:rsidR="0042542D" w:rsidRDefault="00B11B40">
      <w:r>
        <w:pict w14:anchorId="7930302E">
          <v:rect id="_x0000_i1026" style="width:50pt;height:.05pt" o:hralign="center" o:hrstd="t" o:hr="t" stroked="f"/>
        </w:pict>
      </w:r>
    </w:p>
    <w:p w14:paraId="2D6ACB49" w14:textId="77777777" w:rsidR="0042542D" w:rsidRDefault="00000000">
      <w:pPr>
        <w:pStyle w:val="Heading2"/>
      </w:pPr>
      <w:bookmarkStart w:id="2" w:name="ux_project_experience"/>
      <w:r>
        <w:t>UX Project Experience</w:t>
      </w:r>
      <w:bookmarkEnd w:id="2"/>
    </w:p>
    <w:p w14:paraId="75057E0B" w14:textId="77777777" w:rsidR="0042542D" w:rsidRDefault="00000000">
      <w:pPr>
        <w:pStyle w:val="Heading3"/>
      </w:pPr>
      <w:bookmarkStart w:id="3" w:name="integration_monitoring_dashboard_ux_ui_d"/>
      <w:r>
        <w:t>Integration Monitoring Dashboard - UX/UI Designer</w:t>
      </w:r>
      <w:bookmarkEnd w:id="3"/>
    </w:p>
    <w:p w14:paraId="6EC1539F" w14:textId="77777777" w:rsidR="0042542D" w:rsidRDefault="00000000">
      <w:r>
        <w:rPr>
          <w:b/>
        </w:rPr>
        <w:t>Enterprise Monitoring · 4 Months</w:t>
      </w:r>
    </w:p>
    <w:p w14:paraId="09B1DCB2" w14:textId="77777777" w:rsidR="0042542D" w:rsidRDefault="00000000">
      <w:pPr>
        <w:pStyle w:val="ListParagraph"/>
        <w:numPr>
          <w:ilvl w:val="0"/>
          <w:numId w:val="1"/>
        </w:numPr>
      </w:pPr>
      <w:r>
        <w:t>Conducted UX research with support engineers, middleware administrators, incident managers, and business stakeholders.</w:t>
      </w:r>
    </w:p>
    <w:p w14:paraId="076C5BBB" w14:textId="77777777" w:rsidR="0042542D" w:rsidRDefault="00000000">
      <w:pPr>
        <w:pStyle w:val="ListParagraph"/>
        <w:numPr>
          <w:ilvl w:val="0"/>
          <w:numId w:val="1"/>
        </w:numPr>
      </w:pPr>
      <w:r>
        <w:t>Mapped fragmented workflows across 4-5 systems to identify failures, review logs, and understand business impact.</w:t>
      </w:r>
    </w:p>
    <w:p w14:paraId="6307B7D9" w14:textId="77777777" w:rsidR="0042542D" w:rsidRDefault="00000000">
      <w:pPr>
        <w:pStyle w:val="ListParagraph"/>
        <w:numPr>
          <w:ilvl w:val="0"/>
          <w:numId w:val="1"/>
        </w:numPr>
      </w:pPr>
      <w:r>
        <w:t>Designed KPI-driven dashboards, global filters, failure tracking, error analysis, trend reporting, and executive visibility views.</w:t>
      </w:r>
    </w:p>
    <w:p w14:paraId="3A24F266" w14:textId="77777777" w:rsidR="0042542D" w:rsidRDefault="00000000">
      <w:pPr>
        <w:pStyle w:val="ListParagraph"/>
        <w:numPr>
          <w:ilvl w:val="0"/>
          <w:numId w:val="1"/>
        </w:numPr>
      </w:pPr>
      <w:r>
        <w:t>Improved failure visibility, reduced context switching, and streamlined troubleshooting workflows.</w:t>
      </w:r>
    </w:p>
    <w:p w14:paraId="3674027B" w14:textId="77777777" w:rsidR="0042542D" w:rsidRDefault="00000000">
      <w:pPr>
        <w:pStyle w:val="Heading3"/>
      </w:pPr>
      <w:bookmarkStart w:id="4" w:name="conversion_workbench_ux_ui_designer"/>
      <w:r>
        <w:t>Conversion Workbench - UX/UI Designer</w:t>
      </w:r>
      <w:bookmarkEnd w:id="4"/>
    </w:p>
    <w:p w14:paraId="1B8FF0D8" w14:textId="77777777" w:rsidR="0042542D" w:rsidRDefault="00000000">
      <w:r>
        <w:rPr>
          <w:b/>
        </w:rPr>
        <w:lastRenderedPageBreak/>
        <w:t>Data Operations.4 months</w:t>
      </w:r>
    </w:p>
    <w:p w14:paraId="7C173EDE" w14:textId="77777777" w:rsidR="0042542D" w:rsidRDefault="00000000">
      <w:pPr>
        <w:pStyle w:val="ListParagraph"/>
        <w:numPr>
          <w:ilvl w:val="0"/>
          <w:numId w:val="2"/>
        </w:numPr>
      </w:pPr>
      <w:r>
        <w:t>Designed workflows for data conversion, validation, monitoring, exception handling, and business-user review.</w:t>
      </w:r>
    </w:p>
    <w:p w14:paraId="22D3D7E4" w14:textId="77777777" w:rsidR="0042542D" w:rsidRDefault="00000000">
      <w:pPr>
        <w:pStyle w:val="ListParagraph"/>
        <w:numPr>
          <w:ilvl w:val="0"/>
          <w:numId w:val="2"/>
        </w:numPr>
      </w:pPr>
      <w:r>
        <w:t>Created interface concepts supporting data-heavy decision making and faster exception resolution.</w:t>
      </w:r>
    </w:p>
    <w:p w14:paraId="340E0871" w14:textId="6609E88B" w:rsidR="0042542D" w:rsidRDefault="00000000">
      <w:pPr>
        <w:pStyle w:val="Heading3"/>
      </w:pPr>
      <w:bookmarkStart w:id="5" w:name="itsm_tool_ux_ui_designer"/>
      <w:r>
        <w:t>I</w:t>
      </w:r>
      <w:r w:rsidR="00890245">
        <w:t>nformation Technology Service Management</w:t>
      </w:r>
      <w:r>
        <w:t xml:space="preserve"> Tool</w:t>
      </w:r>
      <w:r w:rsidR="00890245">
        <w:t xml:space="preserve"> </w:t>
      </w:r>
      <w:proofErr w:type="gramStart"/>
      <w:r w:rsidR="00890245">
        <w:t>( ITSM</w:t>
      </w:r>
      <w:proofErr w:type="gramEnd"/>
      <w:r w:rsidR="00890245">
        <w:t>)</w:t>
      </w:r>
      <w:r>
        <w:t xml:space="preserve"> - UX/UI Designer</w:t>
      </w:r>
      <w:bookmarkEnd w:id="5"/>
    </w:p>
    <w:p w14:paraId="19669CE3" w14:textId="77777777" w:rsidR="0042542D" w:rsidRDefault="00000000">
      <w:r>
        <w:rPr>
          <w:b/>
        </w:rPr>
        <w:t>Service Operations. 4 months</w:t>
      </w:r>
    </w:p>
    <w:p w14:paraId="109D6F08" w14:textId="77777777" w:rsidR="0042542D" w:rsidRDefault="00000000">
      <w:pPr>
        <w:pStyle w:val="ListParagraph"/>
        <w:numPr>
          <w:ilvl w:val="0"/>
          <w:numId w:val="3"/>
        </w:numPr>
      </w:pPr>
      <w:r>
        <w:t>Redesigned service operations workflows, incident management views, and operational dashboards.</w:t>
      </w:r>
    </w:p>
    <w:p w14:paraId="02B95316" w14:textId="77777777" w:rsidR="0042542D" w:rsidRDefault="00000000">
      <w:pPr>
        <w:pStyle w:val="ListParagraph"/>
        <w:numPr>
          <w:ilvl w:val="0"/>
          <w:numId w:val="3"/>
        </w:numPr>
      </w:pPr>
      <w:r>
        <w:t>Structured information architecture and interface patterns to support issue intake, investigation, and status updates.</w:t>
      </w:r>
    </w:p>
    <w:p w14:paraId="1AB529EB" w14:textId="77777777" w:rsidR="0042542D" w:rsidRDefault="00000000">
      <w:pPr>
        <w:pStyle w:val="Heading3"/>
      </w:pPr>
      <w:bookmarkStart w:id="6" w:name="trinamix_inc_procurement_consultant"/>
      <w:r>
        <w:t>Trinamix Inc - Procurement Consultant</w:t>
      </w:r>
      <w:bookmarkEnd w:id="6"/>
    </w:p>
    <w:p w14:paraId="3315D552" w14:textId="77777777" w:rsidR="0042542D" w:rsidRDefault="00000000">
      <w:r>
        <w:rPr>
          <w:b/>
        </w:rPr>
        <w:t>New Jersey, USA · Aug 2021 - Dec 2025</w:t>
      </w:r>
    </w:p>
    <w:p w14:paraId="67A57710" w14:textId="77777777" w:rsidR="0042542D" w:rsidRDefault="00000000">
      <w:pPr>
        <w:pStyle w:val="ListParagraph"/>
        <w:numPr>
          <w:ilvl w:val="0"/>
          <w:numId w:val="4"/>
        </w:numPr>
      </w:pPr>
      <w:r>
        <w:t>Gathered and analyzed business requirements across Oracle-based enterprise systems and operational workflows.</w:t>
      </w:r>
    </w:p>
    <w:p w14:paraId="51D59D91" w14:textId="77777777" w:rsidR="0042542D" w:rsidRDefault="00000000">
      <w:pPr>
        <w:pStyle w:val="ListParagraph"/>
        <w:numPr>
          <w:ilvl w:val="0"/>
          <w:numId w:val="4"/>
        </w:numPr>
      </w:pPr>
      <w:r>
        <w:t>Facilitated stakeholder workshops, requirement sessions, and process-improvement conversations.</w:t>
      </w:r>
    </w:p>
    <w:p w14:paraId="0B0AAE14" w14:textId="77777777" w:rsidR="0042542D" w:rsidRDefault="00000000">
      <w:pPr>
        <w:pStyle w:val="ListParagraph"/>
        <w:numPr>
          <w:ilvl w:val="0"/>
          <w:numId w:val="4"/>
        </w:numPr>
      </w:pPr>
      <w:r>
        <w:t>Built domain expertise in procurement operations, enterprise applications, and user adoption challenges.</w:t>
      </w:r>
    </w:p>
    <w:p w14:paraId="33C4E60C" w14:textId="77777777" w:rsidR="0042542D" w:rsidRDefault="00000000">
      <w:pPr>
        <w:pStyle w:val="ListParagraph"/>
        <w:numPr>
          <w:ilvl w:val="0"/>
          <w:numId w:val="4"/>
        </w:numPr>
      </w:pPr>
      <w:r>
        <w:t>Served as a bridge between business users and technical teams, forming a strong foundation for enterprise UX and workflow design.</w:t>
      </w:r>
    </w:p>
    <w:p w14:paraId="23BA175A" w14:textId="0822AFE5" w:rsidR="0042542D" w:rsidRDefault="00B11B40">
      <w:r>
        <w:pict w14:anchorId="48B556DC">
          <v:rect id="_x0000_i1027" style="width:50pt;height:.05pt" o:hralign="center" o:hrstd="t" o:hr="t" stroked="f"/>
        </w:pict>
      </w:r>
    </w:p>
    <w:p w14:paraId="351EABFE" w14:textId="77777777" w:rsidR="0042542D" w:rsidRDefault="00000000">
      <w:pPr>
        <w:pStyle w:val="Heading2"/>
      </w:pPr>
      <w:bookmarkStart w:id="7" w:name="core_skills"/>
      <w:r>
        <w:t>Core Skills</w:t>
      </w:r>
      <w:bookmarkEnd w:id="7"/>
    </w:p>
    <w:p w14:paraId="74B8F002" w14:textId="77777777" w:rsidR="0042542D" w:rsidRDefault="00000000">
      <w:pPr>
        <w:pStyle w:val="Heading3"/>
      </w:pPr>
      <w:bookmarkStart w:id="8" w:name="ux_research"/>
      <w:r>
        <w:t>UX &amp; Research</w:t>
      </w:r>
      <w:bookmarkEnd w:id="8"/>
    </w:p>
    <w:p w14:paraId="75DC7A87" w14:textId="77777777" w:rsidR="0042542D" w:rsidRDefault="00000000">
      <w:pPr>
        <w:pStyle w:val="ListParagraph"/>
        <w:numPr>
          <w:ilvl w:val="0"/>
          <w:numId w:val="5"/>
        </w:numPr>
      </w:pPr>
      <w:r>
        <w:t>UX Research · User Interviews · Contextual Inquiry · Journey Mapping · Personas</w:t>
      </w:r>
    </w:p>
    <w:p w14:paraId="26558C59" w14:textId="77777777" w:rsidR="0042542D" w:rsidRDefault="00000000">
      <w:pPr>
        <w:pStyle w:val="ListParagraph"/>
        <w:numPr>
          <w:ilvl w:val="0"/>
          <w:numId w:val="5"/>
        </w:numPr>
      </w:pPr>
      <w:r>
        <w:t>Usability Testing · Heuristic Evaluation · Information Architecture</w:t>
      </w:r>
    </w:p>
    <w:p w14:paraId="3AF5FD30" w14:textId="77777777" w:rsidR="0042542D" w:rsidRDefault="00000000">
      <w:pPr>
        <w:pStyle w:val="ListParagraph"/>
        <w:numPr>
          <w:ilvl w:val="0"/>
          <w:numId w:val="5"/>
        </w:numPr>
      </w:pPr>
      <w:r>
        <w:lastRenderedPageBreak/>
        <w:t>Workflow Design · Dashboard Design · Data Visualization</w:t>
      </w:r>
    </w:p>
    <w:p w14:paraId="09FEDF86" w14:textId="77777777" w:rsidR="0042542D" w:rsidRDefault="00000000">
      <w:pPr>
        <w:pStyle w:val="Heading3"/>
      </w:pPr>
      <w:bookmarkStart w:id="9" w:name="tools_enterprise_skills"/>
      <w:r>
        <w:t>Tools &amp; Enterprise Skills</w:t>
      </w:r>
      <w:bookmarkEnd w:id="9"/>
    </w:p>
    <w:p w14:paraId="11D1DD4B" w14:textId="77777777" w:rsidR="0042542D" w:rsidRDefault="00000000">
      <w:pPr>
        <w:pStyle w:val="ListParagraph"/>
        <w:numPr>
          <w:ilvl w:val="0"/>
          <w:numId w:val="6"/>
        </w:numPr>
      </w:pPr>
      <w:r>
        <w:t>Figma · FigJam · Canva</w:t>
      </w:r>
    </w:p>
    <w:p w14:paraId="3B232FE8" w14:textId="77777777" w:rsidR="0042542D" w:rsidRDefault="00000000">
      <w:pPr>
        <w:pStyle w:val="ListParagraph"/>
        <w:numPr>
          <w:ilvl w:val="0"/>
          <w:numId w:val="6"/>
        </w:numPr>
      </w:pPr>
      <w:r>
        <w:t>Oracle Ecosystem · AI-Assisted Design · Design Systems</w:t>
      </w:r>
    </w:p>
    <w:p w14:paraId="4FF1B0D2" w14:textId="77777777" w:rsidR="0042542D" w:rsidRDefault="00000000">
      <w:pPr>
        <w:pStyle w:val="ListParagraph"/>
        <w:numPr>
          <w:ilvl w:val="0"/>
          <w:numId w:val="6"/>
        </w:numPr>
      </w:pPr>
      <w:r>
        <w:t>Accessibility · Stakeholder Management · Agile</w:t>
      </w:r>
    </w:p>
    <w:p w14:paraId="06194474" w14:textId="041C19FD" w:rsidR="0042542D" w:rsidRDefault="00B11B40">
      <w:r>
        <w:pict w14:anchorId="6FD22364">
          <v:rect id="_x0000_i1028" style="width:50pt;height:.05pt" o:hralign="center" o:hrstd="t" o:hr="t" stroked="f"/>
        </w:pict>
      </w:r>
    </w:p>
    <w:p w14:paraId="1263D9A7" w14:textId="77777777" w:rsidR="0042542D" w:rsidRDefault="00000000">
      <w:pPr>
        <w:pStyle w:val="Heading2"/>
      </w:pPr>
      <w:bookmarkStart w:id="10" w:name="education"/>
      <w:r>
        <w:t>Education</w:t>
      </w:r>
      <w:bookmarkEnd w:id="10"/>
    </w:p>
    <w:p w14:paraId="1BA1A866" w14:textId="77777777" w:rsidR="0042542D" w:rsidRDefault="00000000">
      <w:r>
        <w:rPr>
          <w:b/>
        </w:rPr>
        <w:t>DePaul University · Chicago, IL</w:t>
      </w:r>
      <w:r>
        <w:br/>
      </w:r>
      <w:r>
        <w:rPr>
          <w:i/>
        </w:rPr>
        <w:t>M.S. in Human-Computer Interaction (HCI)</w:t>
      </w:r>
      <w:r>
        <w:t xml:space="preserve"> · 2018-2020</w:t>
      </w:r>
    </w:p>
    <w:p w14:paraId="23C60488" w14:textId="77777777" w:rsidR="0042542D" w:rsidRDefault="00000000">
      <w:r>
        <w:rPr>
          <w:b/>
        </w:rPr>
        <w:t>Delhi University · India</w:t>
      </w:r>
      <w:r>
        <w:br/>
      </w:r>
      <w:r>
        <w:rPr>
          <w:i/>
        </w:rPr>
        <w:t>Bachelor’s Degree in Liberal Arts &amp; Sciences</w:t>
      </w:r>
      <w:r>
        <w:t xml:space="preserve"> · 2002-2005</w:t>
      </w:r>
    </w:p>
    <w:p w14:paraId="7EA8A713" w14:textId="1F00D543" w:rsidR="0042542D" w:rsidRDefault="00B11B40">
      <w:r>
        <w:pict w14:anchorId="6BA49BA0">
          <v:rect id="_x0000_i1029" style="width:50pt;height:.05pt" o:hralign="center" o:hrstd="t" o:hr="t" stroked="f"/>
        </w:pict>
      </w:r>
    </w:p>
    <w:p w14:paraId="271E83A8" w14:textId="77777777" w:rsidR="0042542D" w:rsidRDefault="00000000">
      <w:pPr>
        <w:pStyle w:val="Heading2"/>
      </w:pPr>
      <w:bookmarkStart w:id="11" w:name="achievements"/>
      <w:r>
        <w:t>Achievements</w:t>
      </w:r>
      <w:bookmarkEnd w:id="11"/>
    </w:p>
    <w:p w14:paraId="58AD9255" w14:textId="77777777" w:rsidR="0042542D" w:rsidRDefault="00000000">
      <w:pPr>
        <w:pStyle w:val="ListParagraph"/>
        <w:numPr>
          <w:ilvl w:val="0"/>
          <w:numId w:val="7"/>
        </w:numPr>
      </w:pPr>
      <w:r>
        <w:t>Transitioned from Procurement Consultant to UX/UI Designer within the same organization.</w:t>
      </w:r>
    </w:p>
    <w:p w14:paraId="15D3999A" w14:textId="77777777" w:rsidR="0042542D" w:rsidRDefault="00000000">
      <w:pPr>
        <w:pStyle w:val="ListParagraph"/>
        <w:numPr>
          <w:ilvl w:val="0"/>
          <w:numId w:val="7"/>
        </w:numPr>
      </w:pPr>
      <w:r>
        <w:t>Delivered 3 enterprise applications from concept through implementation.</w:t>
      </w:r>
    </w:p>
    <w:p w14:paraId="71B870CD" w14:textId="77777777" w:rsidR="0042542D" w:rsidRDefault="00000000">
      <w:pPr>
        <w:pStyle w:val="ListParagraph"/>
        <w:numPr>
          <w:ilvl w:val="0"/>
          <w:numId w:val="7"/>
        </w:numPr>
      </w:pPr>
      <w:r>
        <w:t xml:space="preserve">Contributed to winning a </w:t>
      </w:r>
      <w:r>
        <w:rPr>
          <w:b/>
        </w:rPr>
        <w:t>$500K enterprise project</w:t>
      </w:r>
      <w:r>
        <w:t xml:space="preserve"> through dashboard UX strategy.</w:t>
      </w:r>
    </w:p>
    <w:p w14:paraId="4BCC49BB" w14:textId="77777777" w:rsidR="0042542D" w:rsidRDefault="00000000">
      <w:pPr>
        <w:pStyle w:val="ListParagraph"/>
        <w:numPr>
          <w:ilvl w:val="0"/>
          <w:numId w:val="7"/>
        </w:numPr>
      </w:pPr>
      <w:r>
        <w:t>Recognized for bridging business requirements with user-centered design solutions.</w:t>
      </w:r>
    </w:p>
    <w:p w14:paraId="77355C14" w14:textId="325F49DC" w:rsidR="0042542D" w:rsidRDefault="00B11B40">
      <w:r>
        <w:pict w14:anchorId="24F34356">
          <v:rect id="_x0000_i1030" style="width:50pt;height:.05pt" o:hralign="center" o:hrstd="t" o:hr="t" stroked="f"/>
        </w:pict>
      </w:r>
    </w:p>
    <w:p w14:paraId="551A609A" w14:textId="77777777" w:rsidR="0042542D" w:rsidRDefault="00000000">
      <w:pPr>
        <w:pStyle w:val="Heading2"/>
      </w:pPr>
      <w:bookmarkStart w:id="12" w:name="portfolio_focus"/>
      <w:r>
        <w:t>Portfolio Focus</w:t>
      </w:r>
      <w:bookmarkEnd w:id="12"/>
    </w:p>
    <w:p w14:paraId="6FF8DF2A" w14:textId="77777777" w:rsidR="0042542D" w:rsidRDefault="00000000">
      <w:r>
        <w:t>Enterprise dashboards · Oracle-based workflows · Operational visibility · Failure analysis · Workflow optimization · Business stakeholder alignment</w:t>
      </w:r>
    </w:p>
    <w:p w14:paraId="39964BB0" w14:textId="1FF57D47" w:rsidR="0042542D" w:rsidRDefault="00B11B40">
      <w:r>
        <w:pict w14:anchorId="236AF79C">
          <v:rect id="_x0000_i1031" style="width:50pt;height:.05pt" o:hralign="center" o:hrstd="t" o:hr="t" stroked="f"/>
        </w:pict>
      </w:r>
    </w:p>
    <w:sectPr w:rsidR="0042542D">
      <w:footerReference w:type="default" r:id="rId8"/>
      <w:footerReference w:type="first" r:id="rId11"/>
      <w:footerReference w:type="even" r:id="rId12"/>
      <w:pgSz w:w="12240" w:h="15840"/>
      <w:pgMar w:top="1440" w:right="1440" w:bottom="1440" w:left="1440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051F" w14:textId="77777777" w:rsidR="00FC4D64" w:rsidRDefault="00FC4D64">
      <w:pPr>
        <w:spacing w:before="0" w:after="0" w:line="240" w:lineRule="auto"/>
      </w:pPr>
      <w:r>
        <w:separator/>
      </w:r>
    </w:p>
  </w:endnote>
  <w:endnote w:type="continuationSeparator" w:id="0">
    <w:p w14:paraId="13355219" w14:textId="77777777" w:rsidR="00FC4D64" w:rsidRDefault="00FC4D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E581E" w14:textId="77777777" w:rsidR="0042542D" w:rsidRDefault="00000000">
    <w:pPr>
      <w:ind w:left="4000"/>
    </w:pPr>
    <w:r>
      <w:ptab w:relativeTo="margin" w:alignment="right" w:leader="none"/>
    </w:r>
    <w:r>
      <w:fldChar w:fldCharType="begin"/>
    </w:r>
    <w:r>
      <w:instrText>PAGE</w:instrText>
    </w:r>
    <w:r>
      <w:fldChar w:fldCharType="separate"/>
    </w:r>
    <w:r w:rsidR="00B11B40">
      <w:rPr>
        <w:noProof/>
      </w:rPr>
      <w:t>1</w:t>
    </w:r>
    <w:r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7187" w14:textId="77777777" w:rsidR="00FC4D64" w:rsidRDefault="00FC4D64">
      <w:pPr>
        <w:spacing w:before="0" w:after="0" w:line="240" w:lineRule="auto"/>
      </w:pPr>
      <w:r>
        <w:separator/>
      </w:r>
    </w:p>
  </w:footnote>
  <w:footnote w:type="continuationSeparator" w:id="0">
    <w:p w14:paraId="29231FBB" w14:textId="77777777" w:rsidR="00FC4D64" w:rsidRDefault="00FC4D6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5231F"/>
    <w:multiLevelType w:val="multilevel"/>
    <w:tmpl w:val="505A0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146814"/>
    <w:multiLevelType w:val="multilevel"/>
    <w:tmpl w:val="35FC70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2B01FD"/>
    <w:multiLevelType w:val="multilevel"/>
    <w:tmpl w:val="F0E65868"/>
    <w:lvl w:ilvl="0">
      <w:start w:val="1"/>
      <w:numFmt w:val="bullet"/>
      <w:lvlText w:val=""/>
      <w:lvlJc w:val="left"/>
      <w:pPr>
        <w:ind w:left="0"/>
      </w:pPr>
    </w:lvl>
    <w:lvl w:ilvl="1">
      <w:start w:val="1"/>
      <w:numFmt w:val="bullet"/>
      <w:lvlText w:val=""/>
      <w:lvlJc w:val="left"/>
      <w:pPr>
        <w:ind w:left="360"/>
      </w:pPr>
    </w:lvl>
    <w:lvl w:ilvl="2">
      <w:start w:val="1"/>
      <w:numFmt w:val="bullet"/>
      <w:lvlText w:val=""/>
      <w:lvlJc w:val="left"/>
      <w:pPr>
        <w:ind w:left="7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0700170">
    <w:abstractNumId w:val="1"/>
  </w:num>
  <w:num w:numId="2" w16cid:durableId="416367714">
    <w:abstractNumId w:val="1"/>
  </w:num>
  <w:num w:numId="3" w16cid:durableId="1124612976">
    <w:abstractNumId w:val="1"/>
  </w:num>
  <w:num w:numId="4" w16cid:durableId="1067798059">
    <w:abstractNumId w:val="1"/>
  </w:num>
  <w:num w:numId="5" w16cid:durableId="1322470340">
    <w:abstractNumId w:val="1"/>
  </w:num>
  <w:num w:numId="6" w16cid:durableId="955015729">
    <w:abstractNumId w:val="1"/>
  </w:num>
  <w:num w:numId="7" w16cid:durableId="403260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2D"/>
    <w:rsid w:val="0016659A"/>
    <w:rsid w:val="0042542D"/>
    <w:rsid w:val="00890245"/>
    <w:rsid w:val="00B11B40"/>
    <w:rsid w:val="00F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B9EA8"/>
  <w15:docId w15:val="{7F295DF2-4C0C-4AAF-B5F1-CFE2BC97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uiPriority w:val="9"/>
    <w:unhideWhenUsed/>
    <w:qFormat/>
    <w:pPr>
      <w:spacing w:before="360"/>
      <w:outlineLvl w:val="1"/>
    </w:pPr>
    <w:rPr>
      <w:b/>
    </w:rPr>
  </w:style>
  <w:style w:type="paragraph" w:styleId="Heading3">
    <w:name w:val="heading 3"/>
    <w:basedOn w:val="Normal"/>
    <w:uiPriority w:val="9"/>
    <w:unhideWhenUsed/>
    <w:qFormat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360"/>
      <w:contextualSpacing/>
    </w:pPr>
  </w:style>
  <w:style w:type="character" w:customStyle="1" w:styleId="Code">
    <w:name w:val="Code"/>
    <w:qFormat/>
    <w:rPr>
      <w:rFonts w:ascii="Consolas"/>
      <w:shd w:val="clear" w:color="auto" w:fill="E1E2E4"/>
    </w:rPr>
  </w:style>
  <w:style w:type="table" w:customStyle="1" w:styleId="CodeBlock">
    <w:name w:val="Code Block"/>
    <w:qFormat/>
    <w:pPr>
      <w:spacing w:line="240" w:lineRule="auto"/>
    </w:pPr>
    <w:rPr>
      <w:rFonts w:ascii="Consolas"/>
      <w:sz w:val="2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TableGrid">
    <w:name w:val="Table Grid"/>
    <w:qFormat/>
    <w:rPr>
      <w:sz w:val="20"/>
    </w:rPr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  <w:style w:type="paragraph" w:styleId="Title">
    <w:name w:val="Title"/>
    <w:basedOn w:val="Normal"/>
    <w:uiPriority w:val="10"/>
    <w:qFormat/>
    <w:pPr>
      <w:spacing w:before="240" w:after="240"/>
      <w:jc w:val="center"/>
    </w:pPr>
    <w:rPr>
      <w:b/>
      <w:sz w:val="32"/>
    </w:rPr>
  </w:style>
  <w:style w:type="character" w:styleId="Hyperlink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atikamad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footer" Target="footer2.xml"/><Relationship Id="rId12" Type="http://schemas.openxmlformats.org/officeDocument/2006/relationships/footer" Target="footer3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Ratika Madan</dc:title>
  <dc:creator>Microsoft Copilot</dc:creator>
  <cp:lastModifiedBy>Ratika Madan</cp:lastModifiedBy>
  <cp:revision>3</cp:revision>
  <dcterms:created xsi:type="dcterms:W3CDTF">2026-07-16T19:58:00Z</dcterms:created>
  <dcterms:modified xsi:type="dcterms:W3CDTF">2026-07-16T20:01:00Z</dcterms:modified>
</cp:coreProperties>
</file>